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</w:rPr>
        <w:pict>
          <v:shape id="_x0000_i1025" style="width:76.15pt;height:61.25pt;mso-width-percent:0;mso-height-percent:0;mso-width-percent:0;mso-height-percent:0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UFFICIO SCOLASTICO REGIONALE PER LA LOMBARDIA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COMPRENSIVO “DON LORENZO MILANI”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MONTE BISBINO 12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20900 MONZA (MB)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Fiscale: 94581270157 Codice Meccanografico: MBIC8AE002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92.8" w:lineRule="auto"/>
        <w:ind w:left="160" w:right="26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GRUPPO DI LAVORO OPERATIVO PER L’INCLUSIONE DEGLI ALUNN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CON DISABILITÀ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before="60" w:lineRule="auto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60" w:firstLine="0"/>
        <w:jc w:val="both"/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  <w:rtl w:val="0"/>
        </w:rPr>
        <w:t xml:space="preserve">VERBALE DELL’INCONTRO DEL GLO PER LA VERIFICA FINALE DEL PEI</w:t>
      </w:r>
    </w:p>
    <w:p w:rsidR="00000000" w:rsidDel="00000000" w:rsidP="00000000" w:rsidRDefault="00000000" w:rsidRPr="00000000" w14:paraId="00000016">
      <w:pPr>
        <w:spacing w:before="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160" w:firstLine="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9"/>
          <w:sz w:val="24"/>
          <w:szCs w:val="24"/>
          <w:rtl w:val="0"/>
        </w:rPr>
        <w:t xml:space="preserve">L. n. 104/92 art. 15 come  sostituito  dal  D.Lgs. n.66/17 art. 9 comma  10, integrato  e modificato dal D.Lgs. n.96/19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alle 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previa convocazione si riunisce il Gruppo di Lavoro Operativo per l’alunno/a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frequentante la 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dell’Istituto  Comprensivo  “Don  L.  Milani”  plesso</w:t>
      </w:r>
    </w:p>
    <w:p w:rsidR="00000000" w:rsidDel="00000000" w:rsidP="00000000" w:rsidRDefault="00000000" w:rsidRPr="00000000" w14:paraId="0000001A">
      <w:pPr>
        <w:ind w:left="1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il seguente ordine del giorno:</w:t>
      </w:r>
    </w:p>
    <w:p w:rsidR="00000000" w:rsidDel="00000000" w:rsidP="00000000" w:rsidRDefault="00000000" w:rsidRPr="00000000" w14:paraId="0000001B">
      <w:pPr>
        <w:spacing w:before="200" w:lineRule="auto"/>
        <w:ind w:left="1940" w:hanging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  <w:t xml:space="preserve">Verifica finale PEI</w:t>
      </w:r>
    </w:p>
    <w:p w:rsidR="00000000" w:rsidDel="00000000" w:rsidP="00000000" w:rsidRDefault="00000000" w:rsidRPr="00000000" w14:paraId="0000001C">
      <w:pPr>
        <w:spacing w:before="40" w:lineRule="auto"/>
        <w:ind w:left="1940" w:hanging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  <w:t xml:space="preserve">Indicazioni per il PEI dell’anno successivo</w:t>
      </w:r>
    </w:p>
    <w:p w:rsidR="00000000" w:rsidDel="00000000" w:rsidP="00000000" w:rsidRDefault="00000000" w:rsidRPr="00000000" w14:paraId="0000001D">
      <w:pPr>
        <w:spacing w:before="40" w:lineRule="auto"/>
        <w:ind w:left="1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 Varie</w:t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  <w:rtl w:val="0"/>
        </w:rPr>
        <w:t xml:space="preserve">SONO PRESENTI (INDICARE I NOMINATIVI)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Dirigente   </w:t>
        <w:tab/>
        <w:t xml:space="preserve">Scolastico   </w:t>
        <w:tab/>
        <w:t xml:space="preserve">o    </w:t>
        <w:tab/>
        <w:t xml:space="preserve">docente   </w:t>
        <w:tab/>
        <w:t xml:space="preserve">formalmente   </w:t>
        <w:tab/>
        <w:t xml:space="preserve">delegato</w:t>
      </w:r>
    </w:p>
    <w:tbl>
      <w:tblPr>
        <w:tblStyle w:val="Table1"/>
        <w:tblW w:w="6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3725"/>
        <w:tblGridChange w:id="0">
          <w:tblGrid>
            <w:gridCol w:w="2345"/>
            <w:gridCol w:w="3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1"/>
        </w:numPr>
        <w:spacing w:before="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   </w:t>
        <w:tab/>
        <w:t xml:space="preserve">docenti    </w:t>
        <w:tab/>
        <w:t xml:space="preserve">del    </w:t>
        <w:tab/>
        <w:t xml:space="preserve">Consiglio    </w:t>
        <w:tab/>
        <w:t xml:space="preserve">di    </w:t>
        <w:tab/>
        <w:t xml:space="preserve">sezione/   </w:t>
        <w:tab/>
        <w:t xml:space="preserve">team/classe</w:t>
      </w:r>
    </w:p>
    <w:tbl>
      <w:tblPr>
        <w:tblStyle w:val="Table2"/>
        <w:tblW w:w="6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4010"/>
        <w:tblGridChange w:id="0">
          <w:tblGrid>
            <w:gridCol w:w="2345"/>
            <w:gridCol w:w="401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Altre figure di riferimento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operatore socio sanitario, assistente per l’autonomia                 </w:t>
        <w:tab/>
        <w:t xml:space="preserve">e</w:t>
        <w:tab/>
        <w:t xml:space="preserve">la   comunicazione   per   la   disabilità   sensoriale,   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tbl>
      <w:tblPr>
        <w:tblStyle w:val="Table3"/>
        <w:tblW w:w="6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4430"/>
        <w:tblGridChange w:id="0">
          <w:tblGrid>
            <w:gridCol w:w="2345"/>
            <w:gridCol w:w="44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Équipe dei Servizi Sociosanitari pubblici o accreditati (referenti per il caso)</w:t>
      </w:r>
    </w:p>
    <w:tbl>
      <w:tblPr>
        <w:tblStyle w:val="Table4"/>
        <w:tblW w:w="6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4280"/>
        <w:tblGridChange w:id="0">
          <w:tblGrid>
            <w:gridCol w:w="2345"/>
            <w:gridCol w:w="42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1"/>
        </w:numPr>
        <w:spacing w:before="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Genitori     </w:t>
        <w:tab/>
        <w:t xml:space="preserve">o     </w:t>
        <w:tab/>
        <w:t xml:space="preserve">esercenti     </w:t>
        <w:tab/>
        <w:t xml:space="preserve">la     </w:t>
        <w:tab/>
        <w:t xml:space="preserve">responsabilità     </w:t>
        <w:tab/>
        <w:t xml:space="preserve">genitoriale</w:t>
      </w:r>
    </w:p>
    <w:tbl>
      <w:tblPr>
        <w:tblStyle w:val="Table5"/>
        <w:tblW w:w="6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3725"/>
        <w:tblGridChange w:id="0">
          <w:tblGrid>
            <w:gridCol w:w="2345"/>
            <w:gridCol w:w="3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3">
      <w:pPr>
        <w:spacing w:before="100" w:lineRule="auto"/>
        <w:ind w:left="88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   Presiede la riunione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</w:t>
        <w:tab/>
      </w:r>
    </w:p>
    <w:p w:rsidR="00000000" w:rsidDel="00000000" w:rsidP="00000000" w:rsidRDefault="00000000" w:rsidRPr="00000000" w14:paraId="00000034">
      <w:pPr>
        <w:spacing w:before="80" w:lineRule="auto"/>
        <w:ind w:left="88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   Funge da segretario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</w:t>
        <w:tab/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ind w:left="124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VERBALE SINTETICO DEGLI ARGOMENTI TRATTATI</w:t>
      </w:r>
    </w:p>
    <w:p w:rsidR="00000000" w:rsidDel="00000000" w:rsidP="00000000" w:rsidRDefault="00000000" w:rsidRPr="00000000" w14:paraId="00000037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1240" w:right="40" w:hanging="360"/>
        <w:jc w:val="both"/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  <w:rtl w:val="0"/>
        </w:rPr>
        <w:t xml:space="preserve">INTERVENTI EDUCATIVI E DIDATTICI PREVISTI, METODOLOGIE, MODALITA’ ORGANIZZATIVE</w:t>
      </w:r>
    </w:p>
    <w:p w:rsidR="00000000" w:rsidDel="00000000" w:rsidP="00000000" w:rsidRDefault="00000000" w:rsidRPr="00000000" w14:paraId="00000039">
      <w:pPr>
        <w:spacing w:before="1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1240" w:hanging="360"/>
        <w:jc w:val="both"/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4"/>
          <w:szCs w:val="24"/>
          <w:rtl w:val="0"/>
        </w:rPr>
        <w:t xml:space="preserve">OBIETTIVI DA PERSEGUIRE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16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riunione si conclude alle ore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</w:t>
        <w:tab/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PRESIDENTE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SEGRETARIO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6"/>
        <w:tblW w:w="9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3710"/>
        <w:gridCol w:w="875"/>
        <w:gridCol w:w="3800"/>
        <w:tblGridChange w:id="0">
          <w:tblGrid>
            <w:gridCol w:w="1325"/>
            <w:gridCol w:w="3710"/>
            <w:gridCol w:w="875"/>
            <w:gridCol w:w="3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0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D0E7B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D0E7B"/>
    <w:rPr>
      <w:rFonts w:ascii="Tahoma" w:cs="Tahoma" w:hAnsi="Tahoma"/>
      <w:sz w:val="16"/>
      <w:szCs w:val="16"/>
    </w:rPr>
  </w:style>
  <w:style w:type="paragraph" w:styleId="Normale1" w:customStyle="1">
    <w:name w:val="Normale1"/>
    <w:rsid w:val="001D0E7B"/>
    <w:pPr>
      <w:spacing w:after="160" w:line="256" w:lineRule="auto"/>
    </w:pPr>
    <w:rPr>
      <w:rFonts w:ascii="Calibri" w:cs="Calibri" w:eastAsia="Calibri" w:hAnsi="Calibri"/>
      <w:sz w:val="22"/>
      <w:szCs w:val="2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https://lh4.googleusercontent.com/xksZwzWfpYVdFwYRJ90lzWebsWNYYbcBmiZiwMcmo4X0ACqwBeV5DDIkw8oqBXrO8jV0IsmafwfHcn5srwncW5YQMywZVHuWo0Yt9-5s5YC7QBPPGJpwm-yxWPwQ3reZJsmOqo3U0ChW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m9bNObi1z3/xP1UghnGrSM3qQ==">CgMxLjA4AHIhMU5DTFBZRjlROG1TTmstMU4tU3p2VlRNVERuejFkTFNt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2023-05-29T09:09:00Z</dcterms:created>
  <dc:creator>Maria Sergi</dc:creator>
</cp:coreProperties>
</file>